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A1" w:rsidRPr="00260AA1" w:rsidRDefault="00260AA1" w:rsidP="00260AA1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60AA1">
        <w:rPr>
          <w:rFonts w:ascii="Arial" w:hAnsi="Arial"/>
          <w:b/>
          <w:sz w:val="28"/>
          <w:szCs w:val="28"/>
          <w:u w:val="single"/>
        </w:rPr>
        <w:t>Zwischenabfrage</w:t>
      </w:r>
    </w:p>
    <w:p w:rsidR="00260AA1" w:rsidRDefault="00260AA1" w:rsidP="00260AA1">
      <w:pPr>
        <w:jc w:val="both"/>
        <w:rPr>
          <w:rFonts w:ascii="Arial" w:hAnsi="Arial"/>
        </w:rPr>
      </w:pPr>
    </w:p>
    <w:p w:rsidR="00790DDB" w:rsidRDefault="00AB392E" w:rsidP="00260AA1">
      <w:pPr>
        <w:jc w:val="both"/>
        <w:rPr>
          <w:rFonts w:ascii="Arial" w:hAnsi="Arial"/>
        </w:rPr>
      </w:pPr>
      <w:r>
        <w:rPr>
          <w:rFonts w:ascii="Arial" w:hAnsi="Arial"/>
        </w:rPr>
        <w:t>In der Oberstufe</w:t>
      </w:r>
      <w:r w:rsidR="00260AA1" w:rsidRPr="00F94801">
        <w:rPr>
          <w:rFonts w:ascii="Arial" w:hAnsi="Arial"/>
        </w:rPr>
        <w:t xml:space="preserve"> werden zur Mitte des Semesters die Zwi</w:t>
      </w:r>
      <w:r w:rsidR="00260AA1">
        <w:rPr>
          <w:rFonts w:ascii="Arial" w:hAnsi="Arial"/>
        </w:rPr>
        <w:t xml:space="preserve">schenergebnisse bekanntgegeben. </w:t>
      </w:r>
      <w:r w:rsidR="00260AA1" w:rsidRPr="00F94801">
        <w:rPr>
          <w:rFonts w:ascii="Arial" w:hAnsi="Arial"/>
        </w:rPr>
        <w:t xml:space="preserve">Bitte dokumentiert </w:t>
      </w:r>
      <w:r w:rsidR="00260AA1">
        <w:rPr>
          <w:rFonts w:ascii="Arial" w:hAnsi="Arial"/>
        </w:rPr>
        <w:t xml:space="preserve">bis zum </w:t>
      </w:r>
      <w:r w:rsidRPr="00AB392E">
        <w:rPr>
          <w:rFonts w:ascii="Arial" w:hAnsi="Arial"/>
          <w:b/>
        </w:rPr>
        <w:t>06.11</w:t>
      </w:r>
      <w:r w:rsidR="007F259B" w:rsidRPr="00AB392E">
        <w:rPr>
          <w:rFonts w:ascii="Arial" w:hAnsi="Arial"/>
          <w:b/>
        </w:rPr>
        <w:t>.2020</w:t>
      </w:r>
      <w:r w:rsidR="00260AA1">
        <w:rPr>
          <w:rFonts w:ascii="Arial" w:hAnsi="Arial"/>
        </w:rPr>
        <w:t xml:space="preserve"> </w:t>
      </w:r>
      <w:r w:rsidR="00E70CED">
        <w:rPr>
          <w:rFonts w:ascii="Arial" w:hAnsi="Arial"/>
        </w:rPr>
        <w:t>E</w:t>
      </w:r>
      <w:r w:rsidR="00260AA1" w:rsidRPr="00F94801">
        <w:rPr>
          <w:rFonts w:ascii="Arial" w:hAnsi="Arial"/>
        </w:rPr>
        <w:t xml:space="preserve">ure Noten </w:t>
      </w:r>
      <w:r w:rsidR="00E70CED">
        <w:rPr>
          <w:rFonts w:ascii="Arial" w:hAnsi="Arial"/>
        </w:rPr>
        <w:t>der</w:t>
      </w:r>
      <w:r w:rsidR="00260AA1" w:rsidRPr="00F94801">
        <w:rPr>
          <w:rFonts w:ascii="Arial" w:hAnsi="Arial"/>
        </w:rPr>
        <w:t xml:space="preserve"> einzelnen F</w:t>
      </w:r>
      <w:r w:rsidR="00260AA1">
        <w:rPr>
          <w:rFonts w:ascii="Arial" w:hAnsi="Arial"/>
        </w:rPr>
        <w:t xml:space="preserve">ächer in </w:t>
      </w:r>
      <w:r w:rsidR="00E70CED">
        <w:rPr>
          <w:rFonts w:ascii="Arial" w:hAnsi="Arial"/>
        </w:rPr>
        <w:t xml:space="preserve">der </w:t>
      </w:r>
      <w:r w:rsidR="00260AA1">
        <w:rPr>
          <w:rFonts w:ascii="Arial" w:hAnsi="Arial"/>
        </w:rPr>
        <w:t>unten</w:t>
      </w:r>
      <w:r w:rsidR="00E70CED">
        <w:rPr>
          <w:rFonts w:ascii="Arial" w:hAnsi="Arial"/>
        </w:rPr>
        <w:t xml:space="preserve"> stehenden</w:t>
      </w:r>
      <w:r w:rsidR="00260AA1">
        <w:rPr>
          <w:rFonts w:ascii="Arial" w:hAnsi="Arial"/>
        </w:rPr>
        <w:t xml:space="preserve"> Tabelle</w:t>
      </w:r>
      <w:r w:rsidR="00E70CED">
        <w:rPr>
          <w:rFonts w:ascii="Arial" w:hAnsi="Arial"/>
        </w:rPr>
        <w:t xml:space="preserve"> und lasst die </w:t>
      </w:r>
      <w:proofErr w:type="spellStart"/>
      <w:r w:rsidR="00E70CED">
        <w:rPr>
          <w:rFonts w:ascii="Arial" w:hAnsi="Arial"/>
        </w:rPr>
        <w:t>KollegInnen</w:t>
      </w:r>
      <w:proofErr w:type="spellEnd"/>
      <w:r w:rsidR="00E70CED">
        <w:rPr>
          <w:rFonts w:ascii="Arial" w:hAnsi="Arial"/>
        </w:rPr>
        <w:t xml:space="preserve"> ihr Kürzel machen</w:t>
      </w:r>
      <w:r w:rsidR="00260AA1">
        <w:rPr>
          <w:rFonts w:ascii="Arial" w:hAnsi="Arial"/>
        </w:rPr>
        <w:t>. D</w:t>
      </w:r>
      <w:r w:rsidR="00260AA1" w:rsidRPr="00F94801">
        <w:rPr>
          <w:rFonts w:ascii="Arial" w:hAnsi="Arial"/>
        </w:rPr>
        <w:t>ieses Blatt</w:t>
      </w:r>
      <w:r w:rsidR="00E70CED">
        <w:rPr>
          <w:rFonts w:ascii="Arial" w:hAnsi="Arial"/>
        </w:rPr>
        <w:t xml:space="preserve"> lasst Ihr bei Minderjährigkeit von E</w:t>
      </w:r>
      <w:r w:rsidR="00260AA1">
        <w:rPr>
          <w:rFonts w:ascii="Arial" w:hAnsi="Arial"/>
        </w:rPr>
        <w:t>uren Eltern unterschreiben. Abschließend legt ihr das Blatt</w:t>
      </w:r>
      <w:r>
        <w:rPr>
          <w:rFonts w:ascii="Arial" w:hAnsi="Arial"/>
        </w:rPr>
        <w:t xml:space="preserve"> bis zum </w:t>
      </w:r>
      <w:r w:rsidRPr="00AB392E">
        <w:rPr>
          <w:rFonts w:ascii="Arial" w:hAnsi="Arial"/>
          <w:b/>
        </w:rPr>
        <w:t>06.11.2020</w:t>
      </w:r>
      <w:r w:rsidR="00260AA1">
        <w:rPr>
          <w:rFonts w:ascii="Arial" w:hAnsi="Arial"/>
        </w:rPr>
        <w:t xml:space="preserve"> in mein Fach.</w:t>
      </w:r>
      <w:r w:rsidR="00E70CED">
        <w:rPr>
          <w:rFonts w:ascii="Arial" w:hAnsi="Arial"/>
        </w:rPr>
        <w:t xml:space="preserve"> Danke!</w:t>
      </w:r>
      <w:r w:rsidR="00790DDB">
        <w:rPr>
          <w:rFonts w:ascii="Arial" w:hAnsi="Arial"/>
        </w:rPr>
        <w:t xml:space="preserve"> </w:t>
      </w:r>
    </w:p>
    <w:p w:rsidR="00260AA1" w:rsidRDefault="00790DDB" w:rsidP="00260AA1">
      <w:pPr>
        <w:jc w:val="both"/>
        <w:rPr>
          <w:rFonts w:ascii="Arial" w:hAnsi="Arial"/>
        </w:rPr>
      </w:pPr>
      <w:r>
        <w:rPr>
          <w:rFonts w:ascii="Arial" w:hAnsi="Arial"/>
        </w:rPr>
        <w:t>Frank Jacobs AL OS</w:t>
      </w:r>
    </w:p>
    <w:p w:rsidR="00260AA1" w:rsidRDefault="00260AA1" w:rsidP="00260AA1">
      <w:pPr>
        <w:jc w:val="both"/>
        <w:rPr>
          <w:rFonts w:ascii="Arial" w:hAnsi="Arial"/>
        </w:rPr>
      </w:pPr>
    </w:p>
    <w:p w:rsidR="00260AA1" w:rsidRDefault="00260AA1" w:rsidP="00260AA1">
      <w:pPr>
        <w:jc w:val="both"/>
        <w:rPr>
          <w:rFonts w:ascii="Arial" w:hAnsi="Arial"/>
        </w:rPr>
      </w:pPr>
      <w:r>
        <w:rPr>
          <w:rFonts w:ascii="Arial" w:hAnsi="Arial"/>
        </w:rPr>
        <w:t>Name: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Semester ______</w:t>
      </w:r>
    </w:p>
    <w:p w:rsidR="00E70CED" w:rsidRDefault="00E70CED" w:rsidP="00E70CED">
      <w:pPr>
        <w:rPr>
          <w:rFonts w:ascii="Arial" w:hAnsi="Arial"/>
        </w:rPr>
      </w:pPr>
    </w:p>
    <w:p w:rsidR="00E70CED" w:rsidRDefault="00E70CED" w:rsidP="00E70CED">
      <w:pPr>
        <w:rPr>
          <w:rFonts w:ascii="Arial" w:hAnsi="Arial"/>
        </w:rPr>
      </w:pPr>
      <w:r>
        <w:rPr>
          <w:rFonts w:ascii="Arial" w:hAnsi="Arial"/>
        </w:rPr>
        <w:t>Unterschrift:_________________</w:t>
      </w:r>
    </w:p>
    <w:p w:rsidR="00260AA1" w:rsidRDefault="00260AA1" w:rsidP="00260AA1">
      <w:pPr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margin" w:tblpY="-39"/>
        <w:tblW w:w="8784" w:type="dxa"/>
        <w:tblLook w:val="00A0" w:firstRow="1" w:lastRow="0" w:firstColumn="1" w:lastColumn="0" w:noHBand="0" w:noVBand="0"/>
      </w:tblPr>
      <w:tblGrid>
        <w:gridCol w:w="3256"/>
        <w:gridCol w:w="1275"/>
        <w:gridCol w:w="1418"/>
        <w:gridCol w:w="2835"/>
      </w:tblGrid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before="12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392E">
              <w:rPr>
                <w:rFonts w:ascii="Arial" w:hAnsi="Arial"/>
                <w:b/>
                <w:sz w:val="20"/>
                <w:szCs w:val="20"/>
              </w:rPr>
              <w:t>Fach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before="12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392E">
              <w:rPr>
                <w:rFonts w:ascii="Arial" w:hAnsi="Arial"/>
                <w:b/>
                <w:sz w:val="20"/>
                <w:szCs w:val="20"/>
              </w:rPr>
              <w:t>mündlich</w:t>
            </w: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before="12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392E">
              <w:rPr>
                <w:rFonts w:ascii="Arial" w:hAnsi="Arial"/>
                <w:b/>
                <w:sz w:val="20"/>
                <w:szCs w:val="20"/>
              </w:rPr>
              <w:t>schriftlich</w:t>
            </w: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before="120"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392E">
              <w:rPr>
                <w:rFonts w:ascii="Arial" w:hAnsi="Arial"/>
                <w:b/>
                <w:sz w:val="20"/>
                <w:szCs w:val="20"/>
              </w:rPr>
              <w:t>Kürzel</w:t>
            </w: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Deutsch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Mathe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Englisch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Spanisch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NW: (Bio/</w:t>
            </w: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Che</w:t>
            </w:r>
            <w:proofErr w:type="spellEnd"/>
            <w:r w:rsidRPr="00AB392E">
              <w:rPr>
                <w:rFonts w:ascii="Arial" w:hAnsi="Arial"/>
                <w:sz w:val="20"/>
                <w:szCs w:val="20"/>
                <w:u w:val="single"/>
              </w:rPr>
              <w:t>/</w:t>
            </w: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Phy</w:t>
            </w:r>
            <w:proofErr w:type="spellEnd"/>
            <w:r w:rsidRPr="00AB392E">
              <w:rPr>
                <w:rFonts w:ascii="Arial" w:hAnsi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GW: (PGW/Ges/</w:t>
            </w: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Geo</w:t>
            </w:r>
            <w:proofErr w:type="spellEnd"/>
            <w:r w:rsidRPr="00AB392E">
              <w:rPr>
                <w:rFonts w:ascii="Arial" w:hAnsi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Rel</w:t>
            </w:r>
            <w:proofErr w:type="spellEnd"/>
            <w:r w:rsidRPr="00AB392E">
              <w:rPr>
                <w:rFonts w:ascii="Arial" w:hAnsi="Arial"/>
                <w:sz w:val="20"/>
                <w:szCs w:val="20"/>
                <w:u w:val="single"/>
              </w:rPr>
              <w:t>/Phil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Sport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Seminar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Pädagogik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Psychologie</w:t>
            </w:r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70CED" w:rsidRPr="00AB392E" w:rsidTr="00AB392E">
        <w:tc>
          <w:tcPr>
            <w:tcW w:w="3256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  <w:r w:rsidRPr="00AB392E">
              <w:rPr>
                <w:rFonts w:ascii="Arial" w:hAnsi="Arial"/>
                <w:sz w:val="20"/>
                <w:szCs w:val="20"/>
                <w:u w:val="single"/>
              </w:rPr>
              <w:t>Künste: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Mu</w:t>
            </w:r>
            <w:proofErr w:type="spellEnd"/>
            <w:r w:rsidRPr="00AB392E">
              <w:rPr>
                <w:rFonts w:ascii="Arial" w:hAnsi="Arial"/>
                <w:sz w:val="20"/>
                <w:szCs w:val="20"/>
                <w:u w:val="single"/>
              </w:rPr>
              <w:t xml:space="preserve">, The, </w:t>
            </w:r>
            <w:proofErr w:type="spellStart"/>
            <w:r w:rsidRPr="00AB392E">
              <w:rPr>
                <w:rFonts w:ascii="Arial" w:hAnsi="Arial"/>
                <w:sz w:val="20"/>
                <w:szCs w:val="20"/>
                <w:u w:val="single"/>
              </w:rPr>
              <w:t>Ku</w:t>
            </w:r>
            <w:proofErr w:type="spellEnd"/>
          </w:p>
        </w:tc>
        <w:tc>
          <w:tcPr>
            <w:tcW w:w="127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CED" w:rsidRPr="00AB392E" w:rsidRDefault="00E70CED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B392E" w:rsidRPr="00AB392E" w:rsidTr="00AB392E">
        <w:tc>
          <w:tcPr>
            <w:tcW w:w="3256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B392E" w:rsidRPr="00AB392E" w:rsidTr="00AB392E">
        <w:tc>
          <w:tcPr>
            <w:tcW w:w="3256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B392E" w:rsidRPr="00AB392E" w:rsidTr="00AB392E">
        <w:tc>
          <w:tcPr>
            <w:tcW w:w="3256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B392E" w:rsidRPr="00AB392E" w:rsidTr="00AB392E">
        <w:tc>
          <w:tcPr>
            <w:tcW w:w="3256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92E" w:rsidRPr="00AB392E" w:rsidRDefault="00AB392E" w:rsidP="00E70CED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0CED" w:rsidRDefault="00E70CED" w:rsidP="00AB392E">
      <w:pPr>
        <w:rPr>
          <w:rFonts w:ascii="Arial" w:hAnsi="Arial"/>
        </w:rPr>
      </w:pPr>
      <w:bookmarkStart w:id="0" w:name="_GoBack"/>
      <w:bookmarkEnd w:id="0"/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ind w:left="4963"/>
        <w:rPr>
          <w:rFonts w:ascii="Arial" w:hAnsi="Arial"/>
        </w:rPr>
      </w:pPr>
    </w:p>
    <w:p w:rsidR="00E70CED" w:rsidRDefault="00E70CED" w:rsidP="00E70CED">
      <w:pPr>
        <w:rPr>
          <w:rFonts w:ascii="Arial" w:hAnsi="Arial"/>
        </w:rPr>
      </w:pPr>
    </w:p>
    <w:p w:rsidR="00E70CED" w:rsidRDefault="00E70CED" w:rsidP="00E70CED">
      <w:pPr>
        <w:rPr>
          <w:rFonts w:ascii="Arial" w:hAnsi="Arial"/>
        </w:rPr>
      </w:pPr>
    </w:p>
    <w:p w:rsidR="00E70CED" w:rsidRDefault="00E70CED" w:rsidP="00E70CED">
      <w:pPr>
        <w:rPr>
          <w:rFonts w:ascii="Arial" w:hAnsi="Arial"/>
        </w:rPr>
      </w:pPr>
    </w:p>
    <w:p w:rsidR="00E70CED" w:rsidRPr="00E70CED" w:rsidRDefault="00E70CED" w:rsidP="00E70CED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sectPr w:rsidR="00E70CED" w:rsidRPr="00E70CED" w:rsidSect="003265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4" w:right="1983" w:bottom="2114" w:left="1134" w:header="1134" w:footer="17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64" w:rsidRDefault="00411A64">
      <w:r>
        <w:separator/>
      </w:r>
    </w:p>
  </w:endnote>
  <w:endnote w:type="continuationSeparator" w:id="0">
    <w:p w:rsidR="00411A64" w:rsidRDefault="004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DAD575D" wp14:editId="2DFD6BE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1184400"/>
          <wp:effectExtent l="0" t="0" r="0" b="0"/>
          <wp:wrapTopAndBottom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C6553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162560</wp:posOffset>
          </wp:positionV>
          <wp:extent cx="694800" cy="69480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-code_STS-B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402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48895</wp:posOffset>
          </wp:positionV>
          <wp:extent cx="4010400" cy="97200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4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64" w:rsidRDefault="00411A64">
      <w:r>
        <w:rPr>
          <w:color w:val="000000"/>
        </w:rPr>
        <w:separator/>
      </w:r>
    </w:p>
  </w:footnote>
  <w:footnote w:type="continuationSeparator" w:id="0">
    <w:p w:rsidR="00411A64" w:rsidRDefault="0041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DD43178" wp14:editId="307AAF8C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E20F340" wp14:editId="0120CDE6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49F4"/>
    <w:multiLevelType w:val="hybridMultilevel"/>
    <w:tmpl w:val="CC86E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12265"/>
    <w:rsid w:val="000243A3"/>
    <w:rsid w:val="0006405E"/>
    <w:rsid w:val="00075AE1"/>
    <w:rsid w:val="0011247A"/>
    <w:rsid w:val="001558D2"/>
    <w:rsid w:val="001769B5"/>
    <w:rsid w:val="00260AA1"/>
    <w:rsid w:val="00326570"/>
    <w:rsid w:val="003D3FC1"/>
    <w:rsid w:val="003F1D3E"/>
    <w:rsid w:val="00401697"/>
    <w:rsid w:val="00402E15"/>
    <w:rsid w:val="00411A64"/>
    <w:rsid w:val="00551C56"/>
    <w:rsid w:val="00574048"/>
    <w:rsid w:val="005F4C73"/>
    <w:rsid w:val="00693EE5"/>
    <w:rsid w:val="006B1AF8"/>
    <w:rsid w:val="00701562"/>
    <w:rsid w:val="0073674C"/>
    <w:rsid w:val="00762521"/>
    <w:rsid w:val="00771202"/>
    <w:rsid w:val="00790DDB"/>
    <w:rsid w:val="007F259B"/>
    <w:rsid w:val="008A439D"/>
    <w:rsid w:val="00907051"/>
    <w:rsid w:val="009477AC"/>
    <w:rsid w:val="00955B32"/>
    <w:rsid w:val="00A0278F"/>
    <w:rsid w:val="00A46B0C"/>
    <w:rsid w:val="00AB392E"/>
    <w:rsid w:val="00AF0E55"/>
    <w:rsid w:val="00C40197"/>
    <w:rsid w:val="00C5228D"/>
    <w:rsid w:val="00C6553D"/>
    <w:rsid w:val="00D04C09"/>
    <w:rsid w:val="00D12E4F"/>
    <w:rsid w:val="00E25402"/>
    <w:rsid w:val="00E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A0CA1AB-50E6-4F70-8F36-0966481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0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402"/>
    <w:rPr>
      <w:rFonts w:ascii="Tahoma" w:hAnsi="Tahoma" w:cs="Mangal"/>
      <w:sz w:val="16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57404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574048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59"/>
    <w:rsid w:val="00260AA1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de-D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56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8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7</cp:revision>
  <cp:lastPrinted>2019-10-01T13:43:00Z</cp:lastPrinted>
  <dcterms:created xsi:type="dcterms:W3CDTF">2019-11-06T15:06:00Z</dcterms:created>
  <dcterms:modified xsi:type="dcterms:W3CDTF">2020-10-21T06:40:00Z</dcterms:modified>
</cp:coreProperties>
</file>